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C1457" w14:textId="77777777" w:rsidR="00592D57" w:rsidRDefault="00592D57" w:rsidP="00592D57">
      <w:pPr>
        <w:jc w:val="center"/>
        <w:rPr>
          <w:rFonts w:ascii="Calibri" w:eastAsia="Calibri" w:hAnsi="Calibri" w:cs="Calibri"/>
          <w:color w:val="000000" w:themeColor="text1"/>
          <w:sz w:val="40"/>
          <w:szCs w:val="40"/>
        </w:rPr>
      </w:pPr>
      <w:r w:rsidRPr="2AC831CC">
        <w:rPr>
          <w:rFonts w:ascii="Calibri" w:eastAsia="Calibri" w:hAnsi="Calibri" w:cs="Calibri"/>
          <w:b/>
          <w:bCs/>
          <w:color w:val="000000" w:themeColor="text1"/>
          <w:sz w:val="40"/>
          <w:szCs w:val="40"/>
        </w:rPr>
        <w:t>TRUTH FOR LIFE WITH ALISTAIR BEGG</w:t>
      </w:r>
    </w:p>
    <w:p w14:paraId="712C635A" w14:textId="77777777" w:rsidR="00592D57" w:rsidRDefault="00592D57" w:rsidP="00592D57">
      <w:pPr>
        <w:jc w:val="center"/>
        <w:rPr>
          <w:rFonts w:ascii="Helvetica" w:eastAsia="Helvetica" w:hAnsi="Helvetica" w:cs="Helvetica"/>
          <w:b/>
          <w:bCs/>
          <w:color w:val="000000" w:themeColor="text1"/>
          <w:sz w:val="28"/>
          <w:szCs w:val="28"/>
        </w:rPr>
      </w:pPr>
      <w:r w:rsidRPr="724C5825">
        <w:rPr>
          <w:rFonts w:ascii="Helvetica" w:eastAsia="Helvetica" w:hAnsi="Helvetica" w:cs="Helvetica"/>
          <w:b/>
          <w:bCs/>
          <w:color w:val="000000" w:themeColor="text1"/>
          <w:sz w:val="28"/>
          <w:szCs w:val="28"/>
        </w:rPr>
        <w:t>Brand-New Book</w:t>
      </w:r>
      <w:r>
        <w:rPr>
          <w:rFonts w:ascii="Helvetica" w:eastAsia="Helvetica" w:hAnsi="Helvetica" w:cs="Helvetica"/>
          <w:b/>
          <w:bCs/>
          <w:color w:val="000000" w:themeColor="text1"/>
          <w:sz w:val="28"/>
          <w:szCs w:val="28"/>
        </w:rPr>
        <w:t>let</w:t>
      </w:r>
      <w:r w:rsidRPr="724C5825">
        <w:rPr>
          <w:rFonts w:ascii="Helvetica" w:eastAsia="Helvetica" w:hAnsi="Helvetica" w:cs="Helvetica"/>
          <w:b/>
          <w:bCs/>
          <w:color w:val="000000" w:themeColor="text1"/>
          <w:sz w:val="28"/>
          <w:szCs w:val="28"/>
        </w:rPr>
        <w:t>: The Man on the Middle Cross</w:t>
      </w:r>
    </w:p>
    <w:p w14:paraId="4EEC5673" w14:textId="77777777" w:rsidR="00592D57" w:rsidRPr="00592D57" w:rsidRDefault="00592D57" w:rsidP="00592D57">
      <w:pPr>
        <w:jc w:val="center"/>
        <w:rPr>
          <w:rFonts w:ascii="Helvetica" w:eastAsia="Helvetica" w:hAnsi="Helvetica" w:cs="Helvetica"/>
          <w:color w:val="000000" w:themeColor="text1"/>
          <w:sz w:val="22"/>
          <w:szCs w:val="22"/>
        </w:rPr>
      </w:pPr>
      <w:r w:rsidRPr="00592D57">
        <w:rPr>
          <w:rFonts w:ascii="Helvetica" w:eastAsia="Helvetica" w:hAnsi="Helvetica" w:cs="Helvetica"/>
          <w:b/>
          <w:bCs/>
          <w:color w:val="000000" w:themeColor="text1"/>
          <w:sz w:val="22"/>
          <w:szCs w:val="22"/>
        </w:rPr>
        <w:t>Point graphics here:</w:t>
      </w:r>
      <w:r w:rsidRPr="00592D57">
        <w:rPr>
          <w:rFonts w:ascii="Helvetica" w:eastAsia="Helvetica" w:hAnsi="Helvetica" w:cs="Helvetica"/>
          <w:color w:val="000000" w:themeColor="text1"/>
          <w:sz w:val="22"/>
          <w:szCs w:val="22"/>
        </w:rPr>
        <w:t xml:space="preserve"> </w:t>
      </w:r>
      <w:hyperlink r:id="rId5">
        <w:r w:rsidRPr="00592D57">
          <w:rPr>
            <w:rStyle w:val="Hyperlink"/>
            <w:rFonts w:ascii="Helvetica" w:eastAsia="Helvetica" w:hAnsi="Helvetica" w:cs="Helvetica"/>
            <w:b/>
            <w:bCs/>
            <w:sz w:val="22"/>
            <w:szCs w:val="22"/>
          </w:rPr>
          <w:t>https://truthforlife.org/middle</w:t>
        </w:r>
      </w:hyperlink>
    </w:p>
    <w:p w14:paraId="5BBD630D" w14:textId="77777777" w:rsidR="00592D57" w:rsidRDefault="00592D57" w:rsidP="00592D57">
      <w:pPr>
        <w:rPr>
          <w:rFonts w:ascii="Helvetica" w:eastAsia="Helvetica" w:hAnsi="Helvetica" w:cs="Helvetica"/>
          <w:b/>
          <w:bCs/>
          <w:color w:val="000000" w:themeColor="text1"/>
          <w:sz w:val="22"/>
          <w:szCs w:val="22"/>
        </w:rPr>
      </w:pPr>
    </w:p>
    <w:p w14:paraId="0B8DCB6F" w14:textId="77777777" w:rsidR="00592D57" w:rsidRDefault="00592D57" w:rsidP="00592D57">
      <w:pPr>
        <w:spacing w:line="240" w:lineRule="auto"/>
        <w:rPr>
          <w:rFonts w:ascii="Helvetica" w:eastAsia="Helvetica" w:hAnsi="Helvetica" w:cs="Helvetica"/>
          <w:b/>
          <w:bCs/>
          <w:color w:val="000000" w:themeColor="text1"/>
          <w:sz w:val="22"/>
          <w:szCs w:val="22"/>
        </w:rPr>
      </w:pPr>
      <w:r w:rsidRPr="724C5825">
        <w:rPr>
          <w:rFonts w:ascii="Helvetica" w:eastAsia="Helvetica" w:hAnsi="Helvetica" w:cs="Helvetica"/>
          <w:b/>
          <w:bCs/>
          <w:color w:val="000000" w:themeColor="text1"/>
          <w:sz w:val="22"/>
          <w:szCs w:val="22"/>
        </w:rPr>
        <w:t>Description</w:t>
      </w:r>
    </w:p>
    <w:p w14:paraId="59C20F67" w14:textId="77777777" w:rsidR="00592D57" w:rsidRDefault="00592D57" w:rsidP="00592D57">
      <w:pPr>
        <w:spacing w:afterAutospacing="1" w:line="240" w:lineRule="auto"/>
        <w:rPr>
          <w:rFonts w:ascii="Helvetica" w:eastAsia="Helvetica" w:hAnsi="Helvetica" w:cs="Helvetica"/>
          <w:color w:val="000000" w:themeColor="text1"/>
          <w:sz w:val="22"/>
          <w:szCs w:val="22"/>
        </w:rPr>
      </w:pPr>
      <w:r w:rsidRPr="22AA8749">
        <w:rPr>
          <w:rFonts w:ascii="Helvetica" w:eastAsia="Helvetica" w:hAnsi="Helvetica" w:cs="Helvetica"/>
          <w:color w:val="000000" w:themeColor="text1"/>
          <w:sz w:val="22"/>
          <w:szCs w:val="22"/>
        </w:rPr>
        <w:t xml:space="preserve">Inspired by the popular YouTube video </w:t>
      </w:r>
      <w:r w:rsidRPr="22AA8749">
        <w:rPr>
          <w:rFonts w:ascii="Helvetica" w:eastAsia="Helvetica" w:hAnsi="Helvetica" w:cs="Helvetica"/>
          <w:i/>
          <w:iCs/>
          <w:color w:val="000000" w:themeColor="text1"/>
          <w:sz w:val="22"/>
          <w:szCs w:val="22"/>
        </w:rPr>
        <w:t>The Man on the Middle Cross</w:t>
      </w:r>
      <w:r w:rsidRPr="22AA8749">
        <w:rPr>
          <w:rFonts w:ascii="Helvetica" w:eastAsia="Helvetica" w:hAnsi="Helvetica" w:cs="Helvetica"/>
          <w:color w:val="000000" w:themeColor="text1"/>
          <w:sz w:val="22"/>
          <w:szCs w:val="22"/>
        </w:rPr>
        <w:t xml:space="preserve">, Alistair has newly released a brief booklet by the same title. Written for believers to give to those who have yet to meet Jesus, this evangelism booklet tells the stories of three people whose lives were forever changed by their encounter with Christ—the woman at the well, the paralytic man, and the thief on the cross. Readers will be introduced to the gift of eternal salvation that Jesus offers and invited to accept Him as their friend and Savior. Alistair provides a prayer readers can pray in the back of the book asking Jesus into their lives. </w:t>
      </w:r>
    </w:p>
    <w:p w14:paraId="1AB772B5" w14:textId="77777777" w:rsidR="00592D57" w:rsidRDefault="00592D57" w:rsidP="00592D57">
      <w:pPr>
        <w:spacing w:afterAutospacing="1" w:line="360" w:lineRule="auto"/>
        <w:rPr>
          <w:rFonts w:ascii="Helvetica" w:eastAsia="Helvetica" w:hAnsi="Helvetica" w:cs="Helvetica"/>
          <w:b/>
          <w:bCs/>
          <w:color w:val="000000" w:themeColor="text1"/>
          <w:sz w:val="22"/>
          <w:szCs w:val="22"/>
        </w:rPr>
      </w:pPr>
      <w:r w:rsidRPr="724C5825">
        <w:rPr>
          <w:rFonts w:ascii="Helvetica" w:eastAsia="Helvetica" w:hAnsi="Helvetica" w:cs="Helvetica"/>
          <w:b/>
          <w:bCs/>
          <w:color w:val="000000" w:themeColor="text1"/>
          <w:sz w:val="22"/>
          <w:szCs w:val="22"/>
        </w:rPr>
        <w:t>Talking Points</w:t>
      </w:r>
    </w:p>
    <w:p w14:paraId="0AB83D02" w14:textId="77777777" w:rsidR="00592D57" w:rsidRDefault="00592D57" w:rsidP="00592D57">
      <w:pPr>
        <w:pStyle w:val="ListParagraph"/>
        <w:numPr>
          <w:ilvl w:val="0"/>
          <w:numId w:val="1"/>
        </w:numPr>
        <w:spacing w:afterAutospacing="1" w:line="360" w:lineRule="auto"/>
        <w:rPr>
          <w:rFonts w:ascii="Helvetica" w:eastAsia="Helvetica" w:hAnsi="Helvetica" w:cs="Helvetica"/>
          <w:color w:val="000000" w:themeColor="text1"/>
        </w:rPr>
      </w:pPr>
      <w:r w:rsidRPr="22AA8749">
        <w:rPr>
          <w:rFonts w:ascii="Helvetica" w:eastAsia="Helvetica" w:hAnsi="Helvetica" w:cs="Helvetica"/>
          <w:color w:val="000000" w:themeColor="text1"/>
          <w:sz w:val="22"/>
          <w:szCs w:val="22"/>
        </w:rPr>
        <w:t xml:space="preserve">The popular YouTube video by Alistair Begg titled </w:t>
      </w:r>
      <w:r w:rsidRPr="22AA8749">
        <w:rPr>
          <w:rFonts w:ascii="Helvetica" w:eastAsia="Helvetica" w:hAnsi="Helvetica" w:cs="Helvetica"/>
          <w:i/>
          <w:iCs/>
          <w:color w:val="000000" w:themeColor="text1"/>
          <w:sz w:val="22"/>
          <w:szCs w:val="22"/>
        </w:rPr>
        <w:t xml:space="preserve">The Man on the Middle Cross </w:t>
      </w:r>
      <w:r w:rsidRPr="22AA8749">
        <w:rPr>
          <w:rFonts w:ascii="Helvetica" w:eastAsia="Helvetica" w:hAnsi="Helvetica" w:cs="Helvetica"/>
          <w:color w:val="000000" w:themeColor="text1"/>
          <w:sz w:val="22"/>
          <w:szCs w:val="22"/>
        </w:rPr>
        <w:t xml:space="preserve">is now a booklet newly released by Alistair to share with those who have yet to meet Jesus. </w:t>
      </w:r>
    </w:p>
    <w:p w14:paraId="5909327E" w14:textId="77777777" w:rsidR="00592D57" w:rsidRDefault="00592D57" w:rsidP="00592D57">
      <w:pPr>
        <w:pStyle w:val="ListParagraph"/>
        <w:numPr>
          <w:ilvl w:val="0"/>
          <w:numId w:val="1"/>
        </w:numPr>
        <w:spacing w:afterAutospacing="1" w:line="360" w:lineRule="auto"/>
        <w:rPr>
          <w:rFonts w:ascii="Helvetica" w:eastAsia="Helvetica" w:hAnsi="Helvetica" w:cs="Helvetica"/>
          <w:color w:val="000000" w:themeColor="text1"/>
        </w:rPr>
      </w:pPr>
      <w:r w:rsidRPr="22AA8749">
        <w:rPr>
          <w:rFonts w:ascii="Helvetica" w:eastAsia="Helvetica" w:hAnsi="Helvetica" w:cs="Helvetica"/>
          <w:color w:val="000000" w:themeColor="text1"/>
          <w:sz w:val="22"/>
          <w:szCs w:val="22"/>
        </w:rPr>
        <w:t xml:space="preserve">This brief booklet tells the stories of the woman at the well, the paralytic man, and the thief on the cross and how their encounters with Jesus opened the door to eternal life. </w:t>
      </w:r>
    </w:p>
    <w:p w14:paraId="50E2F186" w14:textId="77777777" w:rsidR="00592D57" w:rsidRDefault="00592D57" w:rsidP="00592D57">
      <w:pPr>
        <w:pStyle w:val="ListParagraph"/>
        <w:numPr>
          <w:ilvl w:val="0"/>
          <w:numId w:val="1"/>
        </w:numPr>
        <w:spacing w:afterAutospacing="1" w:line="360" w:lineRule="auto"/>
        <w:rPr>
          <w:rFonts w:ascii="Helvetica" w:eastAsia="Helvetica" w:hAnsi="Helvetica" w:cs="Helvetica"/>
          <w:color w:val="000000" w:themeColor="text1"/>
          <w:sz w:val="22"/>
          <w:szCs w:val="22"/>
        </w:rPr>
      </w:pPr>
      <w:r w:rsidRPr="22AA8749">
        <w:rPr>
          <w:rFonts w:ascii="Helvetica" w:eastAsia="Helvetica" w:hAnsi="Helvetica" w:cs="Helvetica"/>
          <w:color w:val="000000" w:themeColor="text1"/>
          <w:sz w:val="22"/>
          <w:szCs w:val="22"/>
        </w:rPr>
        <w:t xml:space="preserve">In </w:t>
      </w:r>
      <w:r w:rsidRPr="22AA8749">
        <w:rPr>
          <w:rFonts w:ascii="Helvetica" w:eastAsia="Helvetica" w:hAnsi="Helvetica" w:cs="Helvetica"/>
          <w:i/>
          <w:iCs/>
          <w:color w:val="000000" w:themeColor="text1"/>
          <w:sz w:val="22"/>
          <w:szCs w:val="22"/>
        </w:rPr>
        <w:t>The Man on the Middle Cross</w:t>
      </w:r>
      <w:r w:rsidRPr="22AA8749">
        <w:rPr>
          <w:rFonts w:ascii="Helvetica" w:eastAsia="Helvetica" w:hAnsi="Helvetica" w:cs="Helvetica"/>
          <w:color w:val="000000" w:themeColor="text1"/>
          <w:sz w:val="22"/>
          <w:szCs w:val="22"/>
        </w:rPr>
        <w:t xml:space="preserve">, Alistair explains the </w:t>
      </w:r>
      <w:proofErr w:type="gramStart"/>
      <w:r w:rsidRPr="22AA8749">
        <w:rPr>
          <w:rFonts w:ascii="Helvetica" w:eastAsia="Helvetica" w:hAnsi="Helvetica" w:cs="Helvetica"/>
          <w:color w:val="000000" w:themeColor="text1"/>
          <w:sz w:val="22"/>
          <w:szCs w:val="22"/>
        </w:rPr>
        <w:t>free gift</w:t>
      </w:r>
      <w:proofErr w:type="gramEnd"/>
      <w:r w:rsidRPr="22AA8749">
        <w:rPr>
          <w:rFonts w:ascii="Helvetica" w:eastAsia="Helvetica" w:hAnsi="Helvetica" w:cs="Helvetica"/>
          <w:color w:val="000000" w:themeColor="text1"/>
          <w:sz w:val="22"/>
          <w:szCs w:val="22"/>
        </w:rPr>
        <w:t xml:space="preserve"> of salvation Jesus offers to all who ask Him.  </w:t>
      </w:r>
    </w:p>
    <w:p w14:paraId="2D589525" w14:textId="77777777" w:rsidR="00592D57" w:rsidRDefault="00592D57" w:rsidP="00592D57">
      <w:pPr>
        <w:pStyle w:val="ListParagraph"/>
        <w:numPr>
          <w:ilvl w:val="0"/>
          <w:numId w:val="1"/>
        </w:numPr>
        <w:spacing w:afterAutospacing="1" w:line="360" w:lineRule="auto"/>
        <w:rPr>
          <w:rFonts w:ascii="Helvetica" w:eastAsia="Helvetica" w:hAnsi="Helvetica" w:cs="Helvetica"/>
          <w:color w:val="000000" w:themeColor="text1"/>
          <w:sz w:val="22"/>
          <w:szCs w:val="22"/>
        </w:rPr>
      </w:pPr>
      <w:r w:rsidRPr="22AA8749">
        <w:rPr>
          <w:rFonts w:ascii="Helvetica" w:eastAsia="Helvetica" w:hAnsi="Helvetica" w:cs="Helvetica"/>
          <w:color w:val="000000" w:themeColor="text1"/>
          <w:sz w:val="22"/>
          <w:szCs w:val="22"/>
        </w:rPr>
        <w:t xml:space="preserve">Perfect for giving to friends, neighbors, colleagues, college students, and others encountered in everyday life, distributing this booklet is a great way to share the Gospel and open the door to a Gospel conversation. </w:t>
      </w:r>
    </w:p>
    <w:p w14:paraId="3A5E82C2" w14:textId="77777777" w:rsidR="00592D57" w:rsidRDefault="00592D57" w:rsidP="00592D57">
      <w:pPr>
        <w:pStyle w:val="ListParagraph"/>
        <w:numPr>
          <w:ilvl w:val="0"/>
          <w:numId w:val="1"/>
        </w:numPr>
        <w:spacing w:line="360" w:lineRule="auto"/>
        <w:rPr>
          <w:rFonts w:ascii="Helvetica" w:eastAsia="Helvetica" w:hAnsi="Helvetica" w:cs="Helvetica"/>
          <w:color w:val="000000" w:themeColor="text1"/>
          <w:sz w:val="22"/>
          <w:szCs w:val="22"/>
        </w:rPr>
      </w:pPr>
      <w:r w:rsidRPr="22AA8749">
        <w:rPr>
          <w:rFonts w:ascii="Helvetica" w:eastAsia="Helvetica" w:hAnsi="Helvetica" w:cs="Helvetica"/>
          <w:color w:val="000000" w:themeColor="text1"/>
          <w:sz w:val="22"/>
          <w:szCs w:val="22"/>
        </w:rPr>
        <w:t xml:space="preserve">Copies of </w:t>
      </w:r>
      <w:r w:rsidRPr="22AA8749">
        <w:rPr>
          <w:rFonts w:ascii="Helvetica" w:eastAsia="Helvetica" w:hAnsi="Helvetica" w:cs="Helvetica"/>
          <w:i/>
          <w:iCs/>
          <w:color w:val="000000" w:themeColor="text1"/>
          <w:sz w:val="22"/>
          <w:szCs w:val="22"/>
        </w:rPr>
        <w:t>The Man on the Middle Cross</w:t>
      </w:r>
      <w:r w:rsidRPr="22AA8749">
        <w:rPr>
          <w:rFonts w:ascii="Helvetica" w:eastAsia="Helvetica" w:hAnsi="Helvetica" w:cs="Helvetica"/>
          <w:color w:val="000000" w:themeColor="text1"/>
          <w:sz w:val="22"/>
          <w:szCs w:val="22"/>
        </w:rPr>
        <w:t xml:space="preserve"> can be purchased for only $1. They are marked at this low price—cheaper than a Christmas card—so that they can be distributed widely this holiday season.</w:t>
      </w:r>
    </w:p>
    <w:p w14:paraId="4BF9B28B" w14:textId="77777777" w:rsidR="00592D57" w:rsidRDefault="00592D57" w:rsidP="00592D57">
      <w:pPr>
        <w:spacing w:line="240" w:lineRule="auto"/>
        <w:rPr>
          <w:rFonts w:ascii="Helvetica" w:eastAsia="Helvetica" w:hAnsi="Helvetica" w:cs="Helvetica"/>
          <w:b/>
          <w:bCs/>
          <w:color w:val="000000" w:themeColor="text1"/>
          <w:sz w:val="22"/>
          <w:szCs w:val="22"/>
        </w:rPr>
      </w:pPr>
      <w:r w:rsidRPr="22AA8749">
        <w:rPr>
          <w:rFonts w:ascii="Helvetica" w:eastAsia="Helvetica" w:hAnsi="Helvetica" w:cs="Helvetica"/>
          <w:b/>
          <w:bCs/>
          <w:color w:val="000000" w:themeColor="text1"/>
          <w:sz w:val="22"/>
          <w:szCs w:val="22"/>
        </w:rPr>
        <w:t xml:space="preserve">Social Media Copy </w:t>
      </w:r>
    </w:p>
    <w:p w14:paraId="4543617A" w14:textId="77777777" w:rsidR="00592D57" w:rsidRDefault="00592D57" w:rsidP="00592D57">
      <w:pPr>
        <w:spacing w:line="240" w:lineRule="auto"/>
        <w:rPr>
          <w:rFonts w:ascii="Helvetica" w:eastAsia="Helvetica" w:hAnsi="Helvetica" w:cs="Helvetica"/>
          <w:i/>
          <w:iCs/>
          <w:color w:val="000000" w:themeColor="text1"/>
          <w:sz w:val="22"/>
          <w:szCs w:val="22"/>
        </w:rPr>
      </w:pPr>
      <w:r w:rsidRPr="22AA8749">
        <w:rPr>
          <w:rFonts w:ascii="Helvetica" w:eastAsia="Helvetica" w:hAnsi="Helvetica" w:cs="Helvetica"/>
          <w:color w:val="000000" w:themeColor="text1"/>
          <w:sz w:val="22"/>
          <w:szCs w:val="22"/>
        </w:rPr>
        <w:t xml:space="preserve">Make this holiday a Gospel-sharing season! Truth For Life Bible teacher Alistair Begg has released a </w:t>
      </w:r>
      <w:r>
        <w:rPr>
          <w:rFonts w:ascii="Helvetica" w:eastAsia="Helvetica" w:hAnsi="Helvetica" w:cs="Helvetica"/>
          <w:color w:val="000000" w:themeColor="text1"/>
          <w:sz w:val="22"/>
          <w:szCs w:val="22"/>
        </w:rPr>
        <w:t xml:space="preserve">new </w:t>
      </w:r>
      <w:r w:rsidRPr="22AA8749">
        <w:rPr>
          <w:rFonts w:ascii="Helvetica" w:eastAsia="Helvetica" w:hAnsi="Helvetica" w:cs="Helvetica"/>
          <w:color w:val="000000" w:themeColor="text1"/>
          <w:sz w:val="22"/>
          <w:szCs w:val="22"/>
        </w:rPr>
        <w:t xml:space="preserve">booklet titled </w:t>
      </w:r>
      <w:r w:rsidRPr="22AA8749">
        <w:rPr>
          <w:rFonts w:ascii="Helvetica" w:eastAsia="Helvetica" w:hAnsi="Helvetica" w:cs="Helvetica"/>
          <w:i/>
          <w:iCs/>
          <w:color w:val="000000" w:themeColor="text1"/>
          <w:sz w:val="22"/>
          <w:szCs w:val="22"/>
        </w:rPr>
        <w:t>The Man on the Middle Cross</w:t>
      </w:r>
      <w:r w:rsidRPr="22AA8749">
        <w:rPr>
          <w:rFonts w:ascii="Helvetica" w:eastAsia="Helvetica" w:hAnsi="Helvetica" w:cs="Helvetica"/>
          <w:color w:val="000000" w:themeColor="text1"/>
          <w:sz w:val="22"/>
          <w:szCs w:val="22"/>
        </w:rPr>
        <w:t xml:space="preserve"> that introduces Jesus to those who have yet to meet Him. Telling the stories of the woman at the well, the healed paralytic, and the thief on the cross, readers will learn about the eternal life Jesus offers and how they too can accept His </w:t>
      </w:r>
      <w:proofErr w:type="gramStart"/>
      <w:r w:rsidRPr="22AA8749">
        <w:rPr>
          <w:rFonts w:ascii="Helvetica" w:eastAsia="Helvetica" w:hAnsi="Helvetica" w:cs="Helvetica"/>
          <w:color w:val="000000" w:themeColor="text1"/>
          <w:sz w:val="22"/>
          <w:szCs w:val="22"/>
        </w:rPr>
        <w:t>free gift</w:t>
      </w:r>
      <w:proofErr w:type="gramEnd"/>
      <w:r w:rsidRPr="22AA8749">
        <w:rPr>
          <w:rFonts w:ascii="Helvetica" w:eastAsia="Helvetica" w:hAnsi="Helvetica" w:cs="Helvetica"/>
          <w:color w:val="000000" w:themeColor="text1"/>
          <w:sz w:val="22"/>
          <w:szCs w:val="22"/>
        </w:rPr>
        <w:t xml:space="preserve"> of salvation. Copies are only $1 each! </w:t>
      </w:r>
      <w:r>
        <w:rPr>
          <w:rFonts w:ascii="Helvetica" w:eastAsia="Helvetica" w:hAnsi="Helvetica" w:cs="Helvetica"/>
          <w:color w:val="000000" w:themeColor="text1"/>
          <w:sz w:val="22"/>
          <w:szCs w:val="22"/>
        </w:rPr>
        <w:t>Share them</w:t>
      </w:r>
      <w:r w:rsidRPr="22AA8749">
        <w:rPr>
          <w:rFonts w:ascii="Helvetica" w:eastAsia="Helvetica" w:hAnsi="Helvetica" w:cs="Helvetica"/>
          <w:color w:val="000000" w:themeColor="text1"/>
          <w:sz w:val="22"/>
          <w:szCs w:val="22"/>
        </w:rPr>
        <w:t xml:space="preserve"> widely</w:t>
      </w:r>
      <w:r>
        <w:rPr>
          <w:rFonts w:ascii="Helvetica" w:eastAsia="Helvetica" w:hAnsi="Helvetica" w:cs="Helvetica"/>
          <w:color w:val="000000" w:themeColor="text1"/>
          <w:sz w:val="22"/>
          <w:szCs w:val="22"/>
        </w:rPr>
        <w:t xml:space="preserve"> this season</w:t>
      </w:r>
      <w:r w:rsidRPr="22AA8749">
        <w:rPr>
          <w:rFonts w:ascii="Helvetica" w:eastAsia="Helvetica" w:hAnsi="Helvetica" w:cs="Helvetica"/>
          <w:color w:val="000000" w:themeColor="text1"/>
          <w:sz w:val="22"/>
          <w:szCs w:val="22"/>
        </w:rPr>
        <w:t xml:space="preserve">.  </w:t>
      </w:r>
      <w:r w:rsidRPr="22AA8749">
        <w:rPr>
          <w:rFonts w:ascii="Helvetica" w:eastAsia="Helvetica" w:hAnsi="Helvetica" w:cs="Helvetica"/>
          <w:i/>
          <w:iCs/>
          <w:color w:val="000000" w:themeColor="text1"/>
          <w:sz w:val="22"/>
          <w:szCs w:val="22"/>
        </w:rPr>
        <w:t xml:space="preserve">truthforlife.org/middle. </w:t>
      </w:r>
    </w:p>
    <w:p w14:paraId="7EEE0849" w14:textId="77777777" w:rsidR="00376A75" w:rsidRDefault="00376A75"/>
    <w:sectPr w:rsidR="00376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7DB1C9"/>
    <w:multiLevelType w:val="hybridMultilevel"/>
    <w:tmpl w:val="761A34A8"/>
    <w:lvl w:ilvl="0" w:tplc="855CC054">
      <w:start w:val="1"/>
      <w:numFmt w:val="bullet"/>
      <w:lvlText w:val=""/>
      <w:lvlJc w:val="left"/>
      <w:pPr>
        <w:ind w:left="720" w:hanging="360"/>
      </w:pPr>
      <w:rPr>
        <w:rFonts w:ascii="Symbol" w:hAnsi="Symbol" w:hint="default"/>
      </w:rPr>
    </w:lvl>
    <w:lvl w:ilvl="1" w:tplc="C99ABA36">
      <w:start w:val="1"/>
      <w:numFmt w:val="bullet"/>
      <w:lvlText w:val="o"/>
      <w:lvlJc w:val="left"/>
      <w:pPr>
        <w:ind w:left="1440" w:hanging="360"/>
      </w:pPr>
      <w:rPr>
        <w:rFonts w:ascii="Courier New" w:hAnsi="Courier New" w:hint="default"/>
      </w:rPr>
    </w:lvl>
    <w:lvl w:ilvl="2" w:tplc="32C65070">
      <w:start w:val="1"/>
      <w:numFmt w:val="bullet"/>
      <w:lvlText w:val=""/>
      <w:lvlJc w:val="left"/>
      <w:pPr>
        <w:ind w:left="2160" w:hanging="360"/>
      </w:pPr>
      <w:rPr>
        <w:rFonts w:ascii="Wingdings" w:hAnsi="Wingdings" w:hint="default"/>
      </w:rPr>
    </w:lvl>
    <w:lvl w:ilvl="3" w:tplc="49B05C16">
      <w:start w:val="1"/>
      <w:numFmt w:val="bullet"/>
      <w:lvlText w:val=""/>
      <w:lvlJc w:val="left"/>
      <w:pPr>
        <w:ind w:left="2880" w:hanging="360"/>
      </w:pPr>
      <w:rPr>
        <w:rFonts w:ascii="Symbol" w:hAnsi="Symbol" w:hint="default"/>
      </w:rPr>
    </w:lvl>
    <w:lvl w:ilvl="4" w:tplc="0A8CF64E">
      <w:start w:val="1"/>
      <w:numFmt w:val="bullet"/>
      <w:lvlText w:val="o"/>
      <w:lvlJc w:val="left"/>
      <w:pPr>
        <w:ind w:left="3600" w:hanging="360"/>
      </w:pPr>
      <w:rPr>
        <w:rFonts w:ascii="Courier New" w:hAnsi="Courier New" w:hint="default"/>
      </w:rPr>
    </w:lvl>
    <w:lvl w:ilvl="5" w:tplc="9098B68E">
      <w:start w:val="1"/>
      <w:numFmt w:val="bullet"/>
      <w:lvlText w:val=""/>
      <w:lvlJc w:val="left"/>
      <w:pPr>
        <w:ind w:left="4320" w:hanging="360"/>
      </w:pPr>
      <w:rPr>
        <w:rFonts w:ascii="Wingdings" w:hAnsi="Wingdings" w:hint="default"/>
      </w:rPr>
    </w:lvl>
    <w:lvl w:ilvl="6" w:tplc="FB12A282">
      <w:start w:val="1"/>
      <w:numFmt w:val="bullet"/>
      <w:lvlText w:val=""/>
      <w:lvlJc w:val="left"/>
      <w:pPr>
        <w:ind w:left="5040" w:hanging="360"/>
      </w:pPr>
      <w:rPr>
        <w:rFonts w:ascii="Symbol" w:hAnsi="Symbol" w:hint="default"/>
      </w:rPr>
    </w:lvl>
    <w:lvl w:ilvl="7" w:tplc="D336758C">
      <w:start w:val="1"/>
      <w:numFmt w:val="bullet"/>
      <w:lvlText w:val="o"/>
      <w:lvlJc w:val="left"/>
      <w:pPr>
        <w:ind w:left="5760" w:hanging="360"/>
      </w:pPr>
      <w:rPr>
        <w:rFonts w:ascii="Courier New" w:hAnsi="Courier New" w:hint="default"/>
      </w:rPr>
    </w:lvl>
    <w:lvl w:ilvl="8" w:tplc="DE9808AA">
      <w:start w:val="1"/>
      <w:numFmt w:val="bullet"/>
      <w:lvlText w:val=""/>
      <w:lvlJc w:val="left"/>
      <w:pPr>
        <w:ind w:left="6480" w:hanging="360"/>
      </w:pPr>
      <w:rPr>
        <w:rFonts w:ascii="Wingdings" w:hAnsi="Wingdings" w:hint="default"/>
      </w:rPr>
    </w:lvl>
  </w:abstractNum>
  <w:num w:numId="1" w16cid:durableId="8359230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D57"/>
    <w:rsid w:val="0019341A"/>
    <w:rsid w:val="002567F1"/>
    <w:rsid w:val="00347269"/>
    <w:rsid w:val="00376A75"/>
    <w:rsid w:val="00550D5E"/>
    <w:rsid w:val="00592D57"/>
    <w:rsid w:val="006A597B"/>
    <w:rsid w:val="00744ABE"/>
    <w:rsid w:val="00AF603E"/>
    <w:rsid w:val="00B219A3"/>
    <w:rsid w:val="00CD2306"/>
    <w:rsid w:val="00E402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CDABA0F"/>
  <w15:chartTrackingRefBased/>
  <w15:docId w15:val="{F7D0BC1B-3F3B-4145-84D6-078C91225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2D57"/>
    <w:pPr>
      <w:spacing w:line="279" w:lineRule="auto"/>
    </w:pPr>
    <w:rPr>
      <w:rFonts w:eastAsiaTheme="minorEastAsia"/>
      <w:kern w:val="0"/>
      <w:lang w:eastAsia="ja-JP"/>
      <w14:ligatures w14:val="none"/>
    </w:rPr>
  </w:style>
  <w:style w:type="paragraph" w:styleId="Heading1">
    <w:name w:val="heading 1"/>
    <w:basedOn w:val="Normal"/>
    <w:next w:val="Normal"/>
    <w:link w:val="Heading1Char"/>
    <w:uiPriority w:val="9"/>
    <w:qFormat/>
    <w:rsid w:val="00592D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92D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92D5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2D5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92D5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92D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92D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92D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92D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2D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92D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2D5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2D5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92D5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92D5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92D5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92D5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92D57"/>
    <w:rPr>
      <w:rFonts w:eastAsiaTheme="majorEastAsia" w:cstheme="majorBidi"/>
      <w:color w:val="272727" w:themeColor="text1" w:themeTint="D8"/>
    </w:rPr>
  </w:style>
  <w:style w:type="paragraph" w:styleId="Title">
    <w:name w:val="Title"/>
    <w:basedOn w:val="Normal"/>
    <w:next w:val="Normal"/>
    <w:link w:val="TitleChar"/>
    <w:uiPriority w:val="10"/>
    <w:qFormat/>
    <w:rsid w:val="00592D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92D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92D5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92D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92D57"/>
    <w:pPr>
      <w:spacing w:before="160"/>
      <w:jc w:val="center"/>
    </w:pPr>
    <w:rPr>
      <w:i/>
      <w:iCs/>
      <w:color w:val="404040" w:themeColor="text1" w:themeTint="BF"/>
    </w:rPr>
  </w:style>
  <w:style w:type="character" w:customStyle="1" w:styleId="QuoteChar">
    <w:name w:val="Quote Char"/>
    <w:basedOn w:val="DefaultParagraphFont"/>
    <w:link w:val="Quote"/>
    <w:uiPriority w:val="29"/>
    <w:rsid w:val="00592D57"/>
    <w:rPr>
      <w:i/>
      <w:iCs/>
      <w:color w:val="404040" w:themeColor="text1" w:themeTint="BF"/>
    </w:rPr>
  </w:style>
  <w:style w:type="paragraph" w:styleId="ListParagraph">
    <w:name w:val="List Paragraph"/>
    <w:basedOn w:val="Normal"/>
    <w:uiPriority w:val="34"/>
    <w:qFormat/>
    <w:rsid w:val="00592D57"/>
    <w:pPr>
      <w:ind w:left="720"/>
      <w:contextualSpacing/>
    </w:pPr>
  </w:style>
  <w:style w:type="character" w:styleId="IntenseEmphasis">
    <w:name w:val="Intense Emphasis"/>
    <w:basedOn w:val="DefaultParagraphFont"/>
    <w:uiPriority w:val="21"/>
    <w:qFormat/>
    <w:rsid w:val="00592D57"/>
    <w:rPr>
      <w:i/>
      <w:iCs/>
      <w:color w:val="0F4761" w:themeColor="accent1" w:themeShade="BF"/>
    </w:rPr>
  </w:style>
  <w:style w:type="paragraph" w:styleId="IntenseQuote">
    <w:name w:val="Intense Quote"/>
    <w:basedOn w:val="Normal"/>
    <w:next w:val="Normal"/>
    <w:link w:val="IntenseQuoteChar"/>
    <w:uiPriority w:val="30"/>
    <w:qFormat/>
    <w:rsid w:val="00592D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2D57"/>
    <w:rPr>
      <w:i/>
      <w:iCs/>
      <w:color w:val="0F4761" w:themeColor="accent1" w:themeShade="BF"/>
    </w:rPr>
  </w:style>
  <w:style w:type="character" w:styleId="IntenseReference">
    <w:name w:val="Intense Reference"/>
    <w:basedOn w:val="DefaultParagraphFont"/>
    <w:uiPriority w:val="32"/>
    <w:qFormat/>
    <w:rsid w:val="00592D57"/>
    <w:rPr>
      <w:b/>
      <w:bCs/>
      <w:smallCaps/>
      <w:color w:val="0F4761" w:themeColor="accent1" w:themeShade="BF"/>
      <w:spacing w:val="5"/>
    </w:rPr>
  </w:style>
  <w:style w:type="character" w:styleId="Hyperlink">
    <w:name w:val="Hyperlink"/>
    <w:basedOn w:val="DefaultParagraphFont"/>
    <w:uiPriority w:val="99"/>
    <w:unhideWhenUsed/>
    <w:rsid w:val="00592D57"/>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truthforlife.org/middl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331</Words>
  <Characters>1890</Characters>
  <Application>Microsoft Office Word</Application>
  <DocSecurity>0</DocSecurity>
  <Lines>15</Lines>
  <Paragraphs>4</Paragraphs>
  <ScaleCrop>false</ScaleCrop>
  <Company/>
  <LinksUpToDate>false</LinksUpToDate>
  <CharactersWithSpaces>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1</cp:revision>
  <dcterms:created xsi:type="dcterms:W3CDTF">2025-10-23T20:21:00Z</dcterms:created>
  <dcterms:modified xsi:type="dcterms:W3CDTF">2025-10-23T20:27:00Z</dcterms:modified>
</cp:coreProperties>
</file>